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5B4C5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附件1</w:t>
      </w:r>
    </w:p>
    <w:p w14:paraId="13331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2026年度辽宁省职业教育与继续教育教学</w:t>
      </w:r>
    </w:p>
    <w:p w14:paraId="3F4A0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改革研究项目申报指南</w:t>
      </w:r>
    </w:p>
    <w:p w14:paraId="298E6637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69AF4402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一、专业建设</w:t>
      </w:r>
    </w:p>
    <w:p w14:paraId="35ABF426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1-1.以立德树人为根本任务推动专业内涵发展研究</w:t>
      </w:r>
    </w:p>
    <w:p w14:paraId="7F44310A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1-2.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新双高背景下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</w:rPr>
        <w:t>区域产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业集群与专业群协同发展机制研究</w:t>
      </w:r>
    </w:p>
    <w:p w14:paraId="0DED6DD2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1-3.“一产一策”高水平专业群建设研究</w:t>
      </w:r>
    </w:p>
    <w:p w14:paraId="4F23A90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1-4.“一产一策”高技能人才集群式培养研究</w:t>
      </w:r>
    </w:p>
    <w:p w14:paraId="37474BD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1-5.服务辽宁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2211产业体系的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</w:rPr>
        <w:t>专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业改造与转型升级路径研究</w:t>
      </w:r>
    </w:p>
    <w:p w14:paraId="43709643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行业产教融合共同体/市域产教联合体赋能专业建设研究</w:t>
      </w:r>
    </w:p>
    <w:p w14:paraId="5882981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1-7.服务智能化、绿色化、融合化发展的专业建设研究</w:t>
      </w:r>
    </w:p>
    <w:p w14:paraId="7CB59861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1-8.大数据和人工智能赋能人才培养供需机制研究</w:t>
      </w:r>
    </w:p>
    <w:p w14:paraId="02D84A07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1-9.服务新兴产业和未来产业的专业建设研究</w:t>
      </w:r>
    </w:p>
    <w:p w14:paraId="23DC8C1B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1-10.校企合作开发专业教学标准研究</w:t>
      </w:r>
    </w:p>
    <w:p w14:paraId="77A741A5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二、课程建设</w:t>
      </w:r>
    </w:p>
    <w:p w14:paraId="503A1913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2-1.专业群与产业集群协同发展的课程教学改革研究</w:t>
      </w:r>
    </w:p>
    <w:p w14:paraId="31CA0589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2-2.新标准、新技术和新工艺融入专业课程研究</w:t>
      </w:r>
    </w:p>
    <w:p w14:paraId="473BD4F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中高本衔接课程体系衔接研究</w:t>
      </w:r>
    </w:p>
    <w:p w14:paraId="2159552E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课程思政与专业课程深度融合研究</w:t>
      </w:r>
    </w:p>
    <w:p w14:paraId="628FADED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2-5.课程思政元素资源库与教学案例库建设研究</w:t>
      </w:r>
    </w:p>
    <w:p w14:paraId="07A15C30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课程标准与职业技能等级标准对接的有效性研究</w:t>
      </w:r>
    </w:p>
    <w:p w14:paraId="5722A8B3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2-7.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产业技术快速迭代背景下的课程内容动态更新机制研究</w:t>
      </w:r>
    </w:p>
    <w:p w14:paraId="056FD2DD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2-8.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线上线下混合式教学模式的深度改革与实践研究</w:t>
      </w:r>
    </w:p>
    <w:p w14:paraId="537A5108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2-9.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生成式人工智能在课程教学中嵌入与风险防控研究</w:t>
      </w:r>
    </w:p>
    <w:p w14:paraId="469AA290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2-10.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基于知识图谱的个性化学习课程资源构建与应用研究</w:t>
      </w:r>
    </w:p>
    <w:p w14:paraId="2642FF45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三、教材建设</w:t>
      </w:r>
    </w:p>
    <w:p w14:paraId="511F4788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新型活页式、工作手册式教材的开发范式研究</w:t>
      </w:r>
    </w:p>
    <w:p w14:paraId="17FFBA76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3-2.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数字化教材与纸质教材协同应用的融合模式研究</w:t>
      </w:r>
    </w:p>
    <w:p w14:paraId="2D99313E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校企双元合作开发教材的协同机制与质量保障研究</w:t>
      </w:r>
    </w:p>
    <w:p w14:paraId="53670A0E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基于岗位典型工作任务的实训教材开发研究</w:t>
      </w:r>
    </w:p>
    <w:p w14:paraId="07C787D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3-5.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教材内容与职业标准、行业技术规范对接的路径研究</w:t>
      </w:r>
    </w:p>
    <w:p w14:paraId="69982C6B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教育教材配套数字资源库的建设与应用研究</w:t>
      </w:r>
    </w:p>
    <w:p w14:paraId="18D55D2E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3-7.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人工智能辅助的新型教材内容生成与动态更新模式研究</w:t>
      </w:r>
    </w:p>
    <w:p w14:paraId="019FDCF5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3-8.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融入人工智能素养的职业教育教材内容体系重构研究</w:t>
      </w:r>
    </w:p>
    <w:p w14:paraId="7C52A047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教师队伍</w:t>
      </w:r>
      <w:r>
        <w:rPr>
          <w:rFonts w:hint="default" w:ascii="Times New Roman" w:hAnsi="Times New Roman" w:eastAsia="黑体" w:cs="Times New Roman"/>
          <w:sz w:val="32"/>
          <w:szCs w:val="32"/>
        </w:rPr>
        <w:t>建设</w:t>
      </w:r>
    </w:p>
    <w:p w14:paraId="7143BF9D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“双师型”教师能力标准与动态认证体系优化研究</w:t>
      </w:r>
    </w:p>
    <w:p w14:paraId="299DB73A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4-2.职业院校教师能力清单研究</w:t>
      </w:r>
    </w:p>
    <w:p w14:paraId="42D3677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产教融合背景下教师企业实践的制度化设计研究</w:t>
      </w:r>
    </w:p>
    <w:p w14:paraId="724F7AA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职业教育教师教学创新团队建设模式研究</w:t>
      </w:r>
    </w:p>
    <w:p w14:paraId="7C8CD5A6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4-5.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教师人工智能素养提升与专业发展路径研究</w:t>
      </w:r>
    </w:p>
    <w:p w14:paraId="4DC2175B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教育家精神引领下的职教师德师风建设长效机制研究</w:t>
      </w:r>
    </w:p>
    <w:p w14:paraId="65105F1D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4-7.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专兼结合教师队伍建设和管理研究</w:t>
      </w:r>
    </w:p>
    <w:p w14:paraId="23C37FD1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4-8.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职业院校教师人工智能教学应用能力研究</w:t>
      </w:r>
    </w:p>
    <w:p w14:paraId="6900DCEA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实习</w:t>
      </w:r>
      <w:r>
        <w:rPr>
          <w:rFonts w:hint="default" w:ascii="Times New Roman" w:hAnsi="Times New Roman" w:eastAsia="黑体" w:cs="Times New Roman"/>
          <w:sz w:val="32"/>
          <w:szCs w:val="32"/>
        </w:rPr>
        <w:t>实训基地建设</w:t>
      </w:r>
    </w:p>
    <w:p w14:paraId="06C98B7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5-1.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产教融合型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实习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实训基地建设标准与绩效评价研究</w:t>
      </w:r>
    </w:p>
    <w:p w14:paraId="2C45F5D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5-2.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虚拟仿真实训基地与实体实训基地协同育人研究</w:t>
      </w:r>
    </w:p>
    <w:p w14:paraId="0AEA9923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5-3.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开放型区域产教融合实践中心的建设与运行机制研究</w:t>
      </w:r>
    </w:p>
    <w:p w14:paraId="1C642C7A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5-4.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校内生产性实训基地的企业化运营模式研究</w:t>
      </w:r>
    </w:p>
    <w:p w14:paraId="1A2B004A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5-5.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服务区域中小微企业的共享型实训基地建设研究</w:t>
      </w:r>
    </w:p>
    <w:p w14:paraId="463A9508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5-6.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人工智能赋能实训基地建设与教学模式创新研究</w:t>
      </w:r>
    </w:p>
    <w:p w14:paraId="4281FED1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六、继续教育</w:t>
      </w:r>
    </w:p>
    <w:p w14:paraId="7B9A16D3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1.高等学历继续教育混合式办学模式与人才培养体系创新研究</w:t>
      </w:r>
    </w:p>
    <w:p w14:paraId="1DB5C127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2.职业教育、高等教育、继续教育协同创新机制构建与实践路径研究</w:t>
      </w:r>
    </w:p>
    <w:p w14:paraId="70F7AD5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3.高校继续教育数字化教学资源体系建设与应用研究</w:t>
      </w:r>
    </w:p>
    <w:p w14:paraId="44F0297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4.高校继续教育服务乡村振兴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实践模式研究</w:t>
      </w:r>
    </w:p>
    <w:p w14:paraId="2A956BD4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5.新时代高等学历继续教育质量评价体系构建研究</w:t>
      </w:r>
    </w:p>
    <w:p w14:paraId="2B9E27C5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6.人工智能赋能高等学历继续教育个性化教学实践研究</w:t>
      </w:r>
    </w:p>
    <w:p w14:paraId="7E324D6D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7.继续教育教师数字素养评价指标体系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构建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研究</w:t>
      </w:r>
    </w:p>
    <w:p w14:paraId="661190F9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8.高等教育自学考试过程性评价模式改革创新研究</w:t>
      </w:r>
    </w:p>
    <w:p w14:paraId="1F1883EE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9.产教融合驱动下高等学历继续教育人才培养模式创新研究</w:t>
      </w:r>
    </w:p>
    <w:p w14:paraId="01E2302C">
      <w:pPr>
        <w:spacing w:line="360" w:lineRule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6-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10.新质生产力背景下继续教育赋能产业工人技能提升与职业发展研究</w:t>
      </w:r>
    </w:p>
    <w:p w14:paraId="14A12294">
      <w:pPr>
        <w:rPr>
          <w:rFonts w:hint="default" w:ascii="Times New Roman" w:hAnsi="Times New Roman" w:eastAsia="方正仿宋_GBK" w:cs="Times New Roman"/>
          <w:spacing w:val="8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20"/>
          <w:sz w:val="32"/>
          <w:szCs w:val="32"/>
        </w:rPr>
        <w:br w:type="page"/>
      </w:r>
      <w:bookmarkStart w:id="0" w:name="_GoBack"/>
      <w:bookmarkEnd w:id="0"/>
    </w:p>
    <w:p w14:paraId="521866AC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附件3</w:t>
      </w:r>
    </w:p>
    <w:p w14:paraId="79CF3D6F">
      <w:pPr>
        <w:spacing w:line="480" w:lineRule="auto"/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491E97BE">
      <w:pPr>
        <w:spacing w:line="480" w:lineRule="auto"/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43C1A695">
      <w:pPr>
        <w:spacing w:line="480" w:lineRule="auto"/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sz w:val="36"/>
          <w:szCs w:val="36"/>
        </w:rPr>
        <w:t>2026年度辽宁省职业教育与继续教育</w:t>
      </w:r>
    </w:p>
    <w:p w14:paraId="155AFA74">
      <w:pPr>
        <w:spacing w:line="480" w:lineRule="auto"/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sz w:val="36"/>
          <w:szCs w:val="36"/>
        </w:rPr>
        <w:t>教学改革研究项目</w:t>
      </w:r>
    </w:p>
    <w:p w14:paraId="46DE28F9">
      <w:pPr>
        <w:spacing w:line="480" w:lineRule="auto"/>
        <w:jc w:val="center"/>
        <w:rPr>
          <w:rFonts w:hint="default" w:ascii="Times New Roman" w:hAnsi="Times New Roman" w:eastAsia="楷体_GB2312" w:cs="Times New Roman"/>
          <w:sz w:val="36"/>
          <w:szCs w:val="36"/>
        </w:rPr>
      </w:pPr>
    </w:p>
    <w:p w14:paraId="3C9F18D5">
      <w:pPr>
        <w:spacing w:line="480" w:lineRule="auto"/>
        <w:jc w:val="center"/>
        <w:rPr>
          <w:rFonts w:hint="default" w:ascii="Times New Roman" w:hAnsi="Times New Roman" w:eastAsia="黑体" w:cs="Times New Roman"/>
          <w:sz w:val="72"/>
          <w:szCs w:val="72"/>
        </w:rPr>
      </w:pPr>
      <w:r>
        <w:rPr>
          <w:rFonts w:hint="default" w:ascii="Times New Roman" w:hAnsi="Times New Roman" w:eastAsia="黑体" w:cs="Times New Roman"/>
          <w:sz w:val="72"/>
          <w:szCs w:val="72"/>
        </w:rPr>
        <w:t>申  请  书</w:t>
      </w:r>
    </w:p>
    <w:p w14:paraId="2D4B9319">
      <w:pPr>
        <w:snapToGrid w:val="0"/>
        <w:spacing w:line="243" w:lineRule="atLeast"/>
        <w:jc w:val="center"/>
        <w:rPr>
          <w:rFonts w:hint="default" w:ascii="Times New Roman" w:hAnsi="Times New Roman" w:cs="Times New Roman"/>
        </w:rPr>
      </w:pPr>
    </w:p>
    <w:p w14:paraId="021B5D27">
      <w:pPr>
        <w:snapToGrid w:val="0"/>
        <w:spacing w:line="243" w:lineRule="atLeast"/>
        <w:jc w:val="center"/>
        <w:rPr>
          <w:rFonts w:hint="default" w:ascii="Times New Roman" w:hAnsi="Times New Roman" w:cs="Times New Roman"/>
        </w:rPr>
      </w:pPr>
    </w:p>
    <w:p w14:paraId="5A1291BD">
      <w:pPr>
        <w:tabs>
          <w:tab w:val="left" w:pos="1926"/>
        </w:tabs>
        <w:snapToGrid w:val="0"/>
        <w:spacing w:line="243" w:lineRule="atLeas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</w:t>
      </w:r>
    </w:p>
    <w:p w14:paraId="207EC1AB">
      <w:pPr>
        <w:snapToGrid w:val="0"/>
        <w:spacing w:line="360" w:lineRule="auto"/>
        <w:ind w:firstLine="1097" w:firstLineChars="343"/>
        <w:rPr>
          <w:rFonts w:hint="default" w:ascii="Times New Roman" w:hAnsi="Times New Roman" w:cs="Times New Roman"/>
          <w:sz w:val="32"/>
          <w:szCs w:val="32"/>
        </w:rPr>
      </w:pPr>
    </w:p>
    <w:p w14:paraId="3C170178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7717C64B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项目主持人：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</w:p>
    <w:p w14:paraId="66C0BB66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项目组成员：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</w:p>
    <w:p w14:paraId="18FBF92E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推荐单位（公章）：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</w:t>
      </w:r>
    </w:p>
    <w:p w14:paraId="39863E56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项目类型：   </w:t>
      </w:r>
      <w:r>
        <w:rPr>
          <w:rFonts w:hint="default" w:ascii="Times New Roman" w:hAnsi="Times New Roman" w:eastAsia="仿宋" w:cs="Times New Roman"/>
          <w:sz w:val="32"/>
          <w:szCs w:val="32"/>
        </w:rPr>
        <w:sym w:font="Wingdings" w:char="00A8"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职业教育  </w:t>
      </w:r>
      <w:r>
        <w:rPr>
          <w:rFonts w:hint="default" w:ascii="Times New Roman" w:hAnsi="Times New Roman" w:eastAsia="仿宋" w:cs="Times New Roman"/>
          <w:sz w:val="32"/>
          <w:szCs w:val="32"/>
        </w:rPr>
        <w:sym w:font="Wingdings" w:char="F0A8"/>
      </w:r>
      <w:r>
        <w:rPr>
          <w:rFonts w:hint="default" w:ascii="Times New Roman" w:hAnsi="Times New Roman" w:eastAsia="仿宋" w:cs="Times New Roman"/>
          <w:sz w:val="32"/>
          <w:szCs w:val="32"/>
        </w:rPr>
        <w:t>继续教育</w:t>
      </w:r>
    </w:p>
    <w:p w14:paraId="0AA30A49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指南题号：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6A58B1D8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联系电话（手机）：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</w:t>
      </w:r>
    </w:p>
    <w:p w14:paraId="306C99CA">
      <w:pPr>
        <w:snapToGrid w:val="0"/>
        <w:spacing w:line="360" w:lineRule="auto"/>
        <w:ind w:firstLine="1097" w:firstLineChars="343"/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>填表日期：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</w:t>
      </w:r>
    </w:p>
    <w:p w14:paraId="6FAD6008">
      <w:pPr>
        <w:snapToGrid w:val="0"/>
        <w:spacing w:line="544" w:lineRule="atLeast"/>
        <w:jc w:val="center"/>
        <w:rPr>
          <w:rFonts w:hint="default" w:ascii="Times New Roman" w:hAnsi="Times New Roman" w:cs="Times New Roman"/>
        </w:rPr>
      </w:pPr>
    </w:p>
    <w:p w14:paraId="6D90CD28">
      <w:pPr>
        <w:snapToGrid w:val="0"/>
        <w:spacing w:line="532" w:lineRule="atLeas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辽 宁 省 教 育 厅</w:t>
      </w:r>
    </w:p>
    <w:p w14:paraId="190CEC89"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楷体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月制</w:t>
      </w:r>
    </w:p>
    <w:p w14:paraId="498F55E9"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基础数据</w:t>
      </w:r>
      <w:r>
        <w:rPr>
          <w:rFonts w:hint="default" w:ascii="Times New Roman" w:hAnsi="Times New Roman" w:eastAsia="黑体" w:cs="Times New Roman"/>
          <w:sz w:val="28"/>
          <w:szCs w:val="28"/>
        </w:rPr>
        <w:t>表</w:t>
      </w:r>
    </w:p>
    <w:tbl>
      <w:tblPr>
        <w:tblStyle w:val="5"/>
        <w:tblW w:w="88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599"/>
        <w:gridCol w:w="907"/>
        <w:gridCol w:w="144"/>
        <w:gridCol w:w="744"/>
        <w:gridCol w:w="1063"/>
        <w:gridCol w:w="1276"/>
        <w:gridCol w:w="963"/>
        <w:gridCol w:w="454"/>
        <w:gridCol w:w="1069"/>
      </w:tblGrid>
      <w:tr w14:paraId="1C89E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639" w:type="dxa"/>
            <w:vMerge w:val="restart"/>
            <w:vAlign w:val="center"/>
          </w:tcPr>
          <w:p w14:paraId="0CD1BE35">
            <w:pPr>
              <w:pStyle w:val="10"/>
              <w:widowControl w:val="0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项</w:t>
            </w:r>
          </w:p>
          <w:p w14:paraId="03ECB87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目</w:t>
            </w:r>
          </w:p>
          <w:p w14:paraId="7660AED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简</w:t>
            </w:r>
          </w:p>
          <w:p w14:paraId="0114BA3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况</w:t>
            </w:r>
          </w:p>
        </w:tc>
        <w:tc>
          <w:tcPr>
            <w:tcW w:w="1599" w:type="dxa"/>
            <w:vAlign w:val="center"/>
          </w:tcPr>
          <w:p w14:paraId="35CC424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项目名称</w:t>
            </w:r>
          </w:p>
        </w:tc>
        <w:tc>
          <w:tcPr>
            <w:tcW w:w="6620" w:type="dxa"/>
            <w:gridSpan w:val="8"/>
            <w:vAlign w:val="center"/>
          </w:tcPr>
          <w:p w14:paraId="242F23A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12E2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639" w:type="dxa"/>
            <w:vMerge w:val="continue"/>
            <w:vAlign w:val="center"/>
          </w:tcPr>
          <w:p w14:paraId="3B96449E">
            <w:pPr>
              <w:pStyle w:val="10"/>
              <w:widowControl w:val="0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3B975BF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研究方向</w:t>
            </w:r>
          </w:p>
        </w:tc>
        <w:tc>
          <w:tcPr>
            <w:tcW w:w="6620" w:type="dxa"/>
            <w:gridSpan w:val="8"/>
            <w:vAlign w:val="center"/>
          </w:tcPr>
          <w:p w14:paraId="6714A5F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7C2FB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639" w:type="dxa"/>
            <w:vMerge w:val="continue"/>
            <w:vAlign w:val="center"/>
          </w:tcPr>
          <w:p w14:paraId="33014D2A">
            <w:pPr>
              <w:pStyle w:val="10"/>
              <w:widowControl w:val="0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0890AF5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研究起止时间</w:t>
            </w:r>
          </w:p>
        </w:tc>
        <w:tc>
          <w:tcPr>
            <w:tcW w:w="6620" w:type="dxa"/>
            <w:gridSpan w:val="8"/>
            <w:vAlign w:val="center"/>
          </w:tcPr>
          <w:p w14:paraId="6E70F54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5D44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restart"/>
            <w:vAlign w:val="center"/>
          </w:tcPr>
          <w:p w14:paraId="53E2A93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</w:t>
            </w:r>
          </w:p>
          <w:p w14:paraId="4D27A67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目</w:t>
            </w:r>
          </w:p>
          <w:p w14:paraId="0D0482A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</w:t>
            </w:r>
          </w:p>
          <w:p w14:paraId="3E84AA5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持</w:t>
            </w:r>
          </w:p>
          <w:p w14:paraId="7CF15D5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人</w:t>
            </w:r>
          </w:p>
        </w:tc>
        <w:tc>
          <w:tcPr>
            <w:tcW w:w="1599" w:type="dxa"/>
            <w:vAlign w:val="center"/>
          </w:tcPr>
          <w:p w14:paraId="2C2937B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795" w:type="dxa"/>
            <w:gridSpan w:val="3"/>
            <w:vAlign w:val="center"/>
          </w:tcPr>
          <w:p w14:paraId="0A29518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038ACDA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14:paraId="0647580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63" w:type="dxa"/>
            <w:vAlign w:val="center"/>
          </w:tcPr>
          <w:p w14:paraId="4216890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</w:t>
            </w:r>
          </w:p>
          <w:p w14:paraId="522C01E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1523" w:type="dxa"/>
            <w:gridSpan w:val="2"/>
            <w:vAlign w:val="center"/>
          </w:tcPr>
          <w:p w14:paraId="47B1514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0347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39" w:type="dxa"/>
            <w:vMerge w:val="continue"/>
            <w:vAlign w:val="center"/>
          </w:tcPr>
          <w:p w14:paraId="5065CD3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0" w:type="dxa"/>
            <w:gridSpan w:val="3"/>
            <w:vAlign w:val="center"/>
          </w:tcPr>
          <w:p w14:paraId="0150466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专业技术职务</w:t>
            </w:r>
          </w:p>
          <w:p w14:paraId="5DAC2F2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/行政职务</w:t>
            </w:r>
          </w:p>
        </w:tc>
        <w:tc>
          <w:tcPr>
            <w:tcW w:w="1807" w:type="dxa"/>
            <w:gridSpan w:val="2"/>
            <w:vAlign w:val="center"/>
          </w:tcPr>
          <w:p w14:paraId="2FDFCD8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/</w:t>
            </w:r>
          </w:p>
        </w:tc>
        <w:tc>
          <w:tcPr>
            <w:tcW w:w="2239" w:type="dxa"/>
            <w:gridSpan w:val="2"/>
            <w:vAlign w:val="center"/>
          </w:tcPr>
          <w:p w14:paraId="702058A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学历学位</w:t>
            </w:r>
          </w:p>
        </w:tc>
        <w:tc>
          <w:tcPr>
            <w:tcW w:w="1523" w:type="dxa"/>
            <w:gridSpan w:val="2"/>
            <w:vAlign w:val="center"/>
          </w:tcPr>
          <w:p w14:paraId="3F3E9C6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9459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39" w:type="dxa"/>
            <w:vMerge w:val="continue"/>
            <w:vAlign w:val="center"/>
          </w:tcPr>
          <w:p w14:paraId="602BF78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0733BD2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所在单位</w:t>
            </w:r>
          </w:p>
        </w:tc>
        <w:tc>
          <w:tcPr>
            <w:tcW w:w="2858" w:type="dxa"/>
            <w:gridSpan w:val="4"/>
            <w:vAlign w:val="center"/>
          </w:tcPr>
          <w:p w14:paraId="2472CA5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39" w:type="dxa"/>
            <w:gridSpan w:val="2"/>
            <w:vAlign w:val="center"/>
          </w:tcPr>
          <w:p w14:paraId="007DA3C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1523" w:type="dxa"/>
            <w:gridSpan w:val="2"/>
            <w:vAlign w:val="center"/>
          </w:tcPr>
          <w:p w14:paraId="6CE5FDB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4B48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39" w:type="dxa"/>
            <w:vMerge w:val="continue"/>
            <w:vAlign w:val="center"/>
          </w:tcPr>
          <w:p w14:paraId="3059027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7F0A766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1795" w:type="dxa"/>
            <w:gridSpan w:val="3"/>
            <w:vAlign w:val="center"/>
          </w:tcPr>
          <w:p w14:paraId="5AA3E87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0997339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3762" w:type="dxa"/>
            <w:gridSpan w:val="4"/>
            <w:vAlign w:val="center"/>
          </w:tcPr>
          <w:p w14:paraId="749517D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155B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  <w:jc w:val="center"/>
        </w:trPr>
        <w:tc>
          <w:tcPr>
            <w:tcW w:w="639" w:type="dxa"/>
            <w:vMerge w:val="continue"/>
            <w:vAlign w:val="center"/>
          </w:tcPr>
          <w:p w14:paraId="00CF9A9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Align w:val="center"/>
          </w:tcPr>
          <w:p w14:paraId="780EC3B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主要教学</w:t>
            </w:r>
          </w:p>
          <w:p w14:paraId="02EEC22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工作简历</w:t>
            </w:r>
          </w:p>
        </w:tc>
        <w:tc>
          <w:tcPr>
            <w:tcW w:w="6620" w:type="dxa"/>
            <w:gridSpan w:val="8"/>
            <w:vAlign w:val="center"/>
          </w:tcPr>
          <w:p w14:paraId="0DF5EE1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6285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662177C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77553A4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主要教学</w:t>
            </w:r>
          </w:p>
          <w:p w14:paraId="17A8ED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改 革 和</w:t>
            </w:r>
          </w:p>
          <w:p w14:paraId="2D5316C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研究成果</w:t>
            </w:r>
          </w:p>
        </w:tc>
        <w:tc>
          <w:tcPr>
            <w:tcW w:w="907" w:type="dxa"/>
            <w:vAlign w:val="center"/>
          </w:tcPr>
          <w:p w14:paraId="14447DC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 间</w:t>
            </w:r>
          </w:p>
        </w:tc>
        <w:tc>
          <w:tcPr>
            <w:tcW w:w="1951" w:type="dxa"/>
            <w:gridSpan w:val="3"/>
            <w:vAlign w:val="center"/>
          </w:tcPr>
          <w:p w14:paraId="6AE3F6A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项目名称</w:t>
            </w:r>
          </w:p>
        </w:tc>
        <w:tc>
          <w:tcPr>
            <w:tcW w:w="1276" w:type="dxa"/>
            <w:vAlign w:val="center"/>
          </w:tcPr>
          <w:p w14:paraId="36FEACC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颁发部门</w:t>
            </w:r>
          </w:p>
        </w:tc>
        <w:tc>
          <w:tcPr>
            <w:tcW w:w="1417" w:type="dxa"/>
            <w:gridSpan w:val="2"/>
            <w:vAlign w:val="center"/>
          </w:tcPr>
          <w:p w14:paraId="1C4C714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获奖等次</w:t>
            </w:r>
          </w:p>
        </w:tc>
        <w:tc>
          <w:tcPr>
            <w:tcW w:w="1069" w:type="dxa"/>
            <w:vAlign w:val="center"/>
          </w:tcPr>
          <w:p w14:paraId="67FC6A4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本人排名</w:t>
            </w:r>
          </w:p>
        </w:tc>
      </w:tr>
      <w:tr w14:paraId="471CA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2B017D4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78D3E90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34EA640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16A871C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19771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40F96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1FB7081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0D884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1F1A62C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656AD29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063A21B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0EBCF1E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533E61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791992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33B8FD6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21EE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1E072D4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95828E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4834FBD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64F9953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5C7FDF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D3EFD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6312F3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A9A8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47D9887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6185A50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7A61CEB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5027773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7857A2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487847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32E8B1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D601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9" w:type="dxa"/>
            <w:vMerge w:val="continue"/>
            <w:vAlign w:val="center"/>
          </w:tcPr>
          <w:p w14:paraId="0BF5FB1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7ACA53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6A2D007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 w14:paraId="543062C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272BA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B5FD48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7902E1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3658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restart"/>
            <w:vAlign w:val="center"/>
          </w:tcPr>
          <w:p w14:paraId="3025C7B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</w:t>
            </w:r>
          </w:p>
          <w:p w14:paraId="428AFD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目</w:t>
            </w:r>
          </w:p>
          <w:p w14:paraId="078470B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组</w:t>
            </w:r>
          </w:p>
          <w:p w14:paraId="3A7F157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成</w:t>
            </w:r>
          </w:p>
          <w:p w14:paraId="449D3BE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员</w:t>
            </w:r>
          </w:p>
        </w:tc>
        <w:tc>
          <w:tcPr>
            <w:tcW w:w="1599" w:type="dxa"/>
            <w:vMerge w:val="restart"/>
            <w:vAlign w:val="center"/>
          </w:tcPr>
          <w:p w14:paraId="2F5B5FE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主要成员</w:t>
            </w:r>
          </w:p>
        </w:tc>
        <w:tc>
          <w:tcPr>
            <w:tcW w:w="907" w:type="dxa"/>
            <w:vAlign w:val="center"/>
          </w:tcPr>
          <w:p w14:paraId="1AB5095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888" w:type="dxa"/>
            <w:gridSpan w:val="2"/>
            <w:vAlign w:val="center"/>
          </w:tcPr>
          <w:p w14:paraId="75D8710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</w:t>
            </w:r>
          </w:p>
          <w:p w14:paraId="31736CD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年月</w:t>
            </w:r>
          </w:p>
        </w:tc>
        <w:tc>
          <w:tcPr>
            <w:tcW w:w="1063" w:type="dxa"/>
            <w:vAlign w:val="center"/>
          </w:tcPr>
          <w:p w14:paraId="4AA2630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职称</w:t>
            </w:r>
          </w:p>
        </w:tc>
        <w:tc>
          <w:tcPr>
            <w:tcW w:w="2693" w:type="dxa"/>
            <w:gridSpan w:val="3"/>
            <w:vAlign w:val="center"/>
          </w:tcPr>
          <w:p w14:paraId="7F93308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</w:t>
            </w:r>
          </w:p>
        </w:tc>
        <w:tc>
          <w:tcPr>
            <w:tcW w:w="1069" w:type="dxa"/>
            <w:vAlign w:val="center"/>
          </w:tcPr>
          <w:p w14:paraId="09E58DA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分工</w:t>
            </w:r>
          </w:p>
        </w:tc>
      </w:tr>
      <w:tr w14:paraId="41653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07A7957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6440E8C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3B7B7FA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648DACC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2C0BBBE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248F61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656195C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EB46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602A738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3F849E2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61E5315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33ED45A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43578ED9">
            <w:pPr>
              <w:pStyle w:val="10"/>
              <w:widowControl w:val="0"/>
              <w:snapToGrid w:val="0"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4710C8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14F9B27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F8F8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397A3C5D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7F3AB973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255DCF0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534B49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662CCD0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4E6DD7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52E461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905B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24FB5BEE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5AFFBE04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577314C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15A6256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0474C73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7960D9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681C4E1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8E67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64BF6143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6A6306F3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602A85B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05B09F0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027FD10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D9974E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52E7289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77BE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39" w:type="dxa"/>
            <w:vMerge w:val="continue"/>
            <w:vAlign w:val="center"/>
          </w:tcPr>
          <w:p w14:paraId="000C0A8C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15AA12D">
            <w:pPr>
              <w:snapToGrid w:val="0"/>
              <w:spacing w:line="544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2BBB9C5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61E6F03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3" w:type="dxa"/>
            <w:vAlign w:val="center"/>
          </w:tcPr>
          <w:p w14:paraId="09ED319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AD0AC5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4536BA2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7B77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2238" w:type="dxa"/>
            <w:gridSpan w:val="2"/>
            <w:vAlign w:val="center"/>
          </w:tcPr>
          <w:p w14:paraId="1E2A21B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预期成果</w:t>
            </w:r>
          </w:p>
        </w:tc>
        <w:tc>
          <w:tcPr>
            <w:tcW w:w="6620" w:type="dxa"/>
            <w:gridSpan w:val="8"/>
            <w:vAlign w:val="center"/>
          </w:tcPr>
          <w:p w14:paraId="493272D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2DF70DA6">
      <w:pPr>
        <w:rPr>
          <w:rFonts w:hint="default" w:ascii="Times New Roman" w:hAnsi="Times New Roman" w:eastAsia="黑体" w:cs="Times New Roman"/>
        </w:rPr>
      </w:pPr>
    </w:p>
    <w:p w14:paraId="7C4ED129">
      <w:pPr>
        <w:spacing w:line="500" w:lineRule="exact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二、立项依据</w:t>
      </w:r>
    </w:p>
    <w:tbl>
      <w:tblPr>
        <w:tblStyle w:val="5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4"/>
      </w:tblGrid>
      <w:tr w14:paraId="5A3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4" w:hRule="atLeast"/>
          <w:jc w:val="center"/>
        </w:trPr>
        <w:tc>
          <w:tcPr>
            <w:tcW w:w="888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24FE3F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项目研究意义和应用前景、国内外研究现状分析（限1500字以内）</w:t>
            </w:r>
          </w:p>
        </w:tc>
      </w:tr>
    </w:tbl>
    <w:p w14:paraId="75EE2D59"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br w:type="page"/>
      </w:r>
      <w:r>
        <w:rPr>
          <w:rFonts w:hint="default" w:ascii="Times New Roman" w:hAnsi="Times New Roman" w:eastAsia="黑体" w:cs="Times New Roman"/>
          <w:sz w:val="30"/>
          <w:szCs w:val="30"/>
        </w:rPr>
        <w:t>三、项目实施方案与实施计划</w:t>
      </w:r>
    </w:p>
    <w:tbl>
      <w:tblPr>
        <w:tblStyle w:val="5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9"/>
      </w:tblGrid>
      <w:tr w14:paraId="32C12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3" w:hRule="atLeast"/>
          <w:jc w:val="center"/>
        </w:trPr>
        <w:tc>
          <w:tcPr>
            <w:tcW w:w="88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DB0BBA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1.具体改革内容、改革目标和拟解决的关键问题（限1500字以内）</w:t>
            </w:r>
          </w:p>
        </w:tc>
      </w:tr>
      <w:tr w14:paraId="5C49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6" w:hRule="atLeast"/>
          <w:jc w:val="center"/>
        </w:trPr>
        <w:tc>
          <w:tcPr>
            <w:tcW w:w="88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4B33C5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2.实施方案、研究方法、具体实施计划（含年度进展情况）及可行性分析（限1500字左右）</w:t>
            </w:r>
          </w:p>
        </w:tc>
      </w:tr>
      <w:tr w14:paraId="69FD0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3" w:hRule="atLeast"/>
          <w:jc w:val="center"/>
        </w:trPr>
        <w:tc>
          <w:tcPr>
            <w:tcW w:w="88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8D0DF0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3.项目预期的成果和效果（包括成果形式、实施范围、受益学生数等，限800字以内）</w:t>
            </w:r>
          </w:p>
        </w:tc>
      </w:tr>
      <w:tr w14:paraId="3D2B0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6" w:hRule="atLeast"/>
          <w:jc w:val="center"/>
        </w:trPr>
        <w:tc>
          <w:tcPr>
            <w:tcW w:w="88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AB837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4.本项目的特色与创新（限800字以内）</w:t>
            </w:r>
          </w:p>
        </w:tc>
      </w:tr>
    </w:tbl>
    <w:p w14:paraId="006DE9C3"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四、项目研究基础</w:t>
      </w:r>
    </w:p>
    <w:tbl>
      <w:tblPr>
        <w:tblStyle w:val="5"/>
        <w:tblW w:w="88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9"/>
      </w:tblGrid>
      <w:tr w14:paraId="7F42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8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C75CAE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1.与本项目有关的教学改革工作积累和已取得的教学改革工作成绩</w:t>
            </w:r>
          </w:p>
        </w:tc>
      </w:tr>
      <w:tr w14:paraId="56E1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3" w:hRule="atLeast"/>
          <w:jc w:val="center"/>
        </w:trPr>
        <w:tc>
          <w:tcPr>
            <w:tcW w:w="88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CE8C0">
            <w:pPr>
              <w:spacing w:line="500" w:lineRule="exact"/>
              <w:ind w:firstLine="280" w:firstLineChars="1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2.学校已具备的项目研究基础和环境，以及对项目的支持情况（含有关政策、经费及其使用管理机制、保障条件等）。</w:t>
            </w:r>
          </w:p>
        </w:tc>
      </w:tr>
    </w:tbl>
    <w:p w14:paraId="09579CA9"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0"/>
          <w:szCs w:val="30"/>
        </w:rPr>
        <w:t>、推荐、审核意见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766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9" w:hRule="atLeast"/>
          <w:jc w:val="center"/>
        </w:trPr>
        <w:tc>
          <w:tcPr>
            <w:tcW w:w="8794" w:type="dxa"/>
            <w:vAlign w:val="center"/>
          </w:tcPr>
          <w:p w14:paraId="0A762C8D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学校（单位）审核意见</w:t>
            </w:r>
          </w:p>
          <w:p w14:paraId="3707BC81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2D1B922B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77353C39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053703FC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2B3A0B32">
            <w:pPr>
              <w:ind w:firstLine="3360" w:firstLineChars="14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负责人签字：            （单位公章）</w:t>
            </w:r>
          </w:p>
          <w:p w14:paraId="5E0134DD">
            <w:pPr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769111E8"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年    月    日</w:t>
            </w:r>
          </w:p>
        </w:tc>
      </w:tr>
      <w:tr w14:paraId="54F5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0" w:hRule="atLeast"/>
          <w:jc w:val="center"/>
        </w:trPr>
        <w:tc>
          <w:tcPr>
            <w:tcW w:w="8794" w:type="dxa"/>
            <w:vAlign w:val="center"/>
          </w:tcPr>
          <w:p w14:paraId="74D4842E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市级教育行政部门审核意见</w:t>
            </w:r>
          </w:p>
          <w:p w14:paraId="66662146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212A4446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43C050AE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4ACB6326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731003F8">
            <w:pPr>
              <w:ind w:firstLine="3360" w:firstLineChars="14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负责人签字：            （单位公章）</w:t>
            </w:r>
          </w:p>
          <w:p w14:paraId="4514A6CF">
            <w:pPr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25673C99">
            <w:pPr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年    月    日</w:t>
            </w:r>
          </w:p>
        </w:tc>
      </w:tr>
      <w:tr w14:paraId="2AA5A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  <w:jc w:val="center"/>
        </w:trPr>
        <w:tc>
          <w:tcPr>
            <w:tcW w:w="8794" w:type="dxa"/>
            <w:vAlign w:val="center"/>
          </w:tcPr>
          <w:p w14:paraId="2F36BED6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省级教育行政部门审核意见</w:t>
            </w:r>
          </w:p>
          <w:p w14:paraId="308A669D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5854830B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55C1AC34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39D2B64A">
            <w:pPr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41ECBAE1">
            <w:pPr>
              <w:ind w:firstLine="3360" w:firstLineChars="14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>负责人签字：            （单位公章）</w:t>
            </w:r>
          </w:p>
          <w:p w14:paraId="0911A185">
            <w:pPr>
              <w:ind w:firstLine="5280" w:firstLineChars="2200"/>
              <w:rPr>
                <w:rFonts w:hint="default" w:ascii="Times New Roman" w:hAnsi="Times New Roman" w:eastAsia="仿宋_GB2312" w:cs="Times New Roman"/>
                <w:sz w:val="24"/>
                <w:szCs w:val="30"/>
              </w:rPr>
            </w:pPr>
          </w:p>
          <w:p w14:paraId="4DEC29A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0"/>
              </w:rPr>
              <w:t xml:space="preserve">                                           年    月    日</w:t>
            </w:r>
          </w:p>
        </w:tc>
      </w:tr>
    </w:tbl>
    <w:p w14:paraId="6D2B3E8E">
      <w:pPr>
        <w:rPr>
          <w:rFonts w:hint="default" w:ascii="Times New Roman" w:hAnsi="Times New Roman" w:eastAsia="楷体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CA3EFC">
      <w:pPr>
        <w:spacing w:line="360" w:lineRule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附件4</w:t>
      </w:r>
    </w:p>
    <w:p w14:paraId="38BFD645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2026年度辽宁省职业教育与继续教育教学改革研究项目推荐汇总表</w:t>
      </w:r>
    </w:p>
    <w:p w14:paraId="358FFBE5"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推荐单位（公章）                              填表人：          联系方式：</w:t>
      </w:r>
    </w:p>
    <w:tbl>
      <w:tblPr>
        <w:tblStyle w:val="5"/>
        <w:tblW w:w="1420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374"/>
        <w:gridCol w:w="3045"/>
        <w:gridCol w:w="1028"/>
        <w:gridCol w:w="1466"/>
        <w:gridCol w:w="1320"/>
        <w:gridCol w:w="2341"/>
        <w:gridCol w:w="1702"/>
        <w:gridCol w:w="1068"/>
      </w:tblGrid>
      <w:tr w14:paraId="03AB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1B3A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推荐</w:t>
            </w:r>
          </w:p>
          <w:p w14:paraId="2304D07E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62D85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3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D114B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29C2E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5B6A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BF3D3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BA4DF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参与人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DC47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联合申请单位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7E825">
            <w:pPr>
              <w:widowControl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指南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  <w:t>题号</w:t>
            </w:r>
          </w:p>
        </w:tc>
      </w:tr>
      <w:tr w14:paraId="10110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7D5C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9683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6216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74D1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5910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A5B4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123E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DD77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3F2A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4C8CA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7F4A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DA0A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84EC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BC61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C7C6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646F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6CC3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0E3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05E5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2B7F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9CDC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8378F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2457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72D6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131EE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E3D8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3541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DD38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8B0D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766CC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C00E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98C8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9684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3924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081B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169A3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4F47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A00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9CB0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224A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464C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08ACB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23CD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D3627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EEC5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F833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7E7F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6EEA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70718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F8C6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4FAF4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1533C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206A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8476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6DD32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1ED8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23EA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6CD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3854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6996E766">
      <w:pPr>
        <w:rPr>
          <w:rFonts w:hint="default" w:ascii="Times New Roman" w:hAnsi="Times New Roman" w:eastAsia="楷体_GB2312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DB4728-CFB7-487D-8665-40219CA84A5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06913E-6765-4A5A-88F3-69EDBC1428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CF66F91-333E-4936-8266-5D8556E809E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7324A61-573F-438E-9D85-B5CC2933032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4AEB8D6-69B2-44AA-AECA-8E67D883B02C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D1CCDE4D-9881-4E40-82C5-C0884D07D462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9480548-26EA-4472-88F2-8DCF7B809F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64E14B24-F456-476C-A515-C7CDBEA88C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EA"/>
    <w:rsid w:val="00003550"/>
    <w:rsid w:val="0004731A"/>
    <w:rsid w:val="000C559B"/>
    <w:rsid w:val="001341CD"/>
    <w:rsid w:val="00134F1F"/>
    <w:rsid w:val="00171DD3"/>
    <w:rsid w:val="001848D6"/>
    <w:rsid w:val="001A2A32"/>
    <w:rsid w:val="003F16EA"/>
    <w:rsid w:val="004B0F3A"/>
    <w:rsid w:val="004D5C6A"/>
    <w:rsid w:val="00532908"/>
    <w:rsid w:val="0057014D"/>
    <w:rsid w:val="005C3231"/>
    <w:rsid w:val="006508F4"/>
    <w:rsid w:val="006F5154"/>
    <w:rsid w:val="007C3459"/>
    <w:rsid w:val="007D4246"/>
    <w:rsid w:val="00DC62A2"/>
    <w:rsid w:val="00DF5CC3"/>
    <w:rsid w:val="06367B04"/>
    <w:rsid w:val="10ED3781"/>
    <w:rsid w:val="18E43BC2"/>
    <w:rsid w:val="1EC215FB"/>
    <w:rsid w:val="2A21310B"/>
    <w:rsid w:val="2FD0577F"/>
    <w:rsid w:val="3F2C0700"/>
    <w:rsid w:val="49F310C2"/>
    <w:rsid w:val="503259FA"/>
    <w:rsid w:val="505A0C50"/>
    <w:rsid w:val="60795A64"/>
    <w:rsid w:val="60964868"/>
    <w:rsid w:val="60F302D1"/>
    <w:rsid w:val="656E14CC"/>
    <w:rsid w:val="66135D17"/>
    <w:rsid w:val="6A722FC5"/>
    <w:rsid w:val="6D2333E7"/>
    <w:rsid w:val="72F71196"/>
    <w:rsid w:val="75832AF8"/>
    <w:rsid w:val="788C2381"/>
    <w:rsid w:val="7BF74C29"/>
    <w:rsid w:val="A7E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jc w:val="center"/>
      <w:outlineLvl w:val="0"/>
    </w:pPr>
    <w:rPr>
      <w:rFonts w:ascii="楷体_GB2312" w:hAnsi="宋体" w:eastAsia="楷体_GB2312" w:cs="Times New Roman"/>
      <w:sz w:val="28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0"/>
    <w:rPr>
      <w:rFonts w:ascii="楷体_GB2312" w:hAnsi="宋体" w:eastAsia="楷体_GB2312" w:cs="Times New Roman"/>
      <w:sz w:val="28"/>
      <w:szCs w:val="20"/>
    </w:rPr>
  </w:style>
  <w:style w:type="paragraph" w:customStyle="1" w:styleId="10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ascii="Times New Roman" w:hAnsi="Times New Roman" w:eastAsia="黑体" w:cs="Times New Roman"/>
      <w:color w:val="000000"/>
      <w:kern w:val="0"/>
      <w:sz w:val="30"/>
      <w:szCs w:val="3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2060</Words>
  <Characters>2279</Characters>
  <Lines>17</Lines>
  <Paragraphs>4</Paragraphs>
  <TotalTime>0</TotalTime>
  <ScaleCrop>false</ScaleCrop>
  <LinksUpToDate>false</LinksUpToDate>
  <CharactersWithSpaces>2653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2026-05-11T16:50:00Z</dcterms:created>
  <dc:creator>邸金南</dc:creator>
  <cp:lastModifiedBy>崔雪梅</cp:lastModifiedBy>
  <cp:lastPrinted>2026-06-05T00:35:00Z</cp:lastPrinted>
  <dcterms:modified xsi:type="dcterms:W3CDTF">2026-06-08T08:26:53Z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eyJoZGlkIjoiNzlmN2E3OWNjOWQyYmE5YzhjZGFkMDU2NTU2YmQxNzAiLCJ1c2VySWQiOiIzOTkwNDkwOTMifQ==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DABAF42CAB83489BB1C4011C53025166_13</vt:lpwstr>
  </property>
</Properties>
</file>